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8FBD8" w14:textId="77777777" w:rsidR="005321B6" w:rsidRDefault="005321B6" w:rsidP="005321B6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Муниципальное бюджетное общеобразовательное учреждение</w:t>
      </w:r>
    </w:p>
    <w:p w14:paraId="1B5241EC" w14:textId="77777777" w:rsidR="005321B6" w:rsidRDefault="005321B6" w:rsidP="005321B6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«Средняя общеобразовательная школа№ 3»</w:t>
      </w:r>
    </w:p>
    <w:p w14:paraId="3DB7B3E8" w14:textId="77777777" w:rsidR="005321B6" w:rsidRDefault="005321B6" w:rsidP="005321B6">
      <w:pPr>
        <w:rPr>
          <w:b/>
          <w:sz w:val="28"/>
          <w:szCs w:val="24"/>
        </w:rPr>
      </w:pPr>
    </w:p>
    <w:p w14:paraId="4B7D9576" w14:textId="77777777" w:rsidR="005321B6" w:rsidRDefault="005321B6" w:rsidP="005321B6">
      <w:pPr>
        <w:rPr>
          <w:b/>
          <w:sz w:val="28"/>
          <w:szCs w:val="24"/>
        </w:rPr>
      </w:pPr>
    </w:p>
    <w:p w14:paraId="2BDBA2F7" w14:textId="77777777" w:rsidR="005321B6" w:rsidRDefault="005321B6" w:rsidP="005321B6">
      <w:pPr>
        <w:rPr>
          <w:b/>
          <w:sz w:val="28"/>
          <w:szCs w:val="24"/>
        </w:rPr>
      </w:pPr>
    </w:p>
    <w:p w14:paraId="2407A211" w14:textId="77777777" w:rsidR="005321B6" w:rsidRDefault="005321B6" w:rsidP="005321B6">
      <w:pPr>
        <w:rPr>
          <w:b/>
          <w:sz w:val="28"/>
          <w:szCs w:val="24"/>
        </w:rPr>
      </w:pPr>
    </w:p>
    <w:p w14:paraId="53E132D4" w14:textId="77777777" w:rsidR="005321B6" w:rsidRDefault="005321B6" w:rsidP="005321B6">
      <w:pPr>
        <w:rPr>
          <w:b/>
          <w:sz w:val="28"/>
          <w:szCs w:val="24"/>
        </w:rPr>
      </w:pPr>
    </w:p>
    <w:p w14:paraId="0167C1E4" w14:textId="77777777" w:rsidR="005321B6" w:rsidRDefault="005321B6" w:rsidP="005321B6">
      <w:pPr>
        <w:jc w:val="right"/>
        <w:rPr>
          <w:bCs/>
          <w:sz w:val="28"/>
          <w:szCs w:val="24"/>
        </w:rPr>
      </w:pPr>
      <w:r w:rsidRPr="00991B60">
        <w:rPr>
          <w:bCs/>
          <w:sz w:val="28"/>
          <w:szCs w:val="24"/>
        </w:rPr>
        <w:t>«Согласовано»</w:t>
      </w:r>
    </w:p>
    <w:p w14:paraId="0485F743" w14:textId="77777777" w:rsidR="005321B6" w:rsidRPr="00991B60" w:rsidRDefault="005321B6" w:rsidP="005321B6">
      <w:pPr>
        <w:jc w:val="right"/>
        <w:rPr>
          <w:bCs/>
          <w:sz w:val="28"/>
          <w:szCs w:val="24"/>
        </w:rPr>
      </w:pPr>
    </w:p>
    <w:p w14:paraId="226B77FF" w14:textId="77777777" w:rsidR="005321B6" w:rsidRDefault="005321B6" w:rsidP="005321B6">
      <w:pPr>
        <w:jc w:val="right"/>
        <w:rPr>
          <w:bCs/>
          <w:sz w:val="28"/>
          <w:szCs w:val="24"/>
        </w:rPr>
      </w:pPr>
      <w:r w:rsidRPr="00991B60">
        <w:rPr>
          <w:bCs/>
          <w:sz w:val="28"/>
          <w:szCs w:val="24"/>
        </w:rPr>
        <w:t>Зам. директора по УР</w:t>
      </w:r>
    </w:p>
    <w:p w14:paraId="0FE72885" w14:textId="77777777" w:rsidR="005321B6" w:rsidRPr="00991B60" w:rsidRDefault="005321B6" w:rsidP="005321B6">
      <w:pPr>
        <w:jc w:val="right"/>
        <w:rPr>
          <w:bCs/>
          <w:sz w:val="28"/>
          <w:szCs w:val="24"/>
        </w:rPr>
      </w:pPr>
    </w:p>
    <w:p w14:paraId="320A3751" w14:textId="77777777" w:rsidR="005321B6" w:rsidRPr="00991B60" w:rsidRDefault="005321B6" w:rsidP="005321B6">
      <w:pPr>
        <w:jc w:val="right"/>
        <w:rPr>
          <w:bCs/>
          <w:sz w:val="28"/>
          <w:szCs w:val="24"/>
        </w:rPr>
      </w:pPr>
      <w:r w:rsidRPr="00991B60">
        <w:rPr>
          <w:bCs/>
          <w:sz w:val="28"/>
          <w:szCs w:val="24"/>
        </w:rPr>
        <w:t>___________Жучкова М.С.</w:t>
      </w:r>
    </w:p>
    <w:p w14:paraId="4CF8FB13" w14:textId="77777777" w:rsidR="005321B6" w:rsidRDefault="005321B6" w:rsidP="005321B6">
      <w:pPr>
        <w:rPr>
          <w:b/>
          <w:sz w:val="28"/>
          <w:szCs w:val="24"/>
        </w:rPr>
      </w:pPr>
    </w:p>
    <w:p w14:paraId="06C4E587" w14:textId="77777777" w:rsidR="005321B6" w:rsidRDefault="005321B6" w:rsidP="005321B6">
      <w:pPr>
        <w:rPr>
          <w:b/>
          <w:sz w:val="28"/>
          <w:szCs w:val="24"/>
        </w:rPr>
      </w:pPr>
    </w:p>
    <w:p w14:paraId="4AA63120" w14:textId="77777777" w:rsidR="005321B6" w:rsidRDefault="005321B6" w:rsidP="005321B6">
      <w:pPr>
        <w:jc w:val="center"/>
        <w:rPr>
          <w:b/>
          <w:sz w:val="28"/>
          <w:szCs w:val="24"/>
        </w:rPr>
      </w:pPr>
    </w:p>
    <w:p w14:paraId="64B78498" w14:textId="77777777" w:rsidR="005321B6" w:rsidRPr="009028F4" w:rsidRDefault="005321B6" w:rsidP="005321B6">
      <w:pPr>
        <w:jc w:val="center"/>
        <w:rPr>
          <w:b/>
          <w:sz w:val="28"/>
          <w:szCs w:val="24"/>
        </w:rPr>
      </w:pPr>
      <w:r w:rsidRPr="009028F4">
        <w:rPr>
          <w:b/>
          <w:sz w:val="28"/>
          <w:szCs w:val="24"/>
        </w:rPr>
        <w:t>РАБОЧАЯ ПРОГРАММА</w:t>
      </w:r>
    </w:p>
    <w:p w14:paraId="6F66B19A" w14:textId="77777777" w:rsidR="005321B6" w:rsidRDefault="005321B6" w:rsidP="005321B6">
      <w:pPr>
        <w:jc w:val="center"/>
        <w:rPr>
          <w:b/>
          <w:sz w:val="28"/>
          <w:szCs w:val="24"/>
        </w:rPr>
      </w:pPr>
      <w:r w:rsidRPr="009028F4">
        <w:rPr>
          <w:b/>
          <w:sz w:val="28"/>
          <w:szCs w:val="24"/>
        </w:rPr>
        <w:t xml:space="preserve">по   </w:t>
      </w:r>
      <w:r>
        <w:rPr>
          <w:b/>
          <w:sz w:val="28"/>
          <w:szCs w:val="24"/>
        </w:rPr>
        <w:t>курсу внеурочной деятельности</w:t>
      </w:r>
    </w:p>
    <w:p w14:paraId="51B860D9" w14:textId="77777777" w:rsidR="005321B6" w:rsidRDefault="005321B6" w:rsidP="005321B6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«Математика после уроков»</w:t>
      </w:r>
    </w:p>
    <w:p w14:paraId="29684112" w14:textId="77777777" w:rsidR="005321B6" w:rsidRPr="006E750E" w:rsidRDefault="005321B6" w:rsidP="005321B6">
      <w:pPr>
        <w:jc w:val="center"/>
        <w:rPr>
          <w:b/>
          <w:i/>
          <w:sz w:val="28"/>
          <w:szCs w:val="24"/>
        </w:rPr>
      </w:pPr>
      <w:r>
        <w:rPr>
          <w:b/>
          <w:sz w:val="28"/>
          <w:szCs w:val="24"/>
        </w:rPr>
        <w:t>9 класс</w:t>
      </w:r>
    </w:p>
    <w:p w14:paraId="1F951A05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3613FA6C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377ADB73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7F4198ED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1294A740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6BE0EC22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2ECFC2CC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7370DC0E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4BB6FE05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463BE640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14:paraId="02FCF654" w14:textId="705A58F1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202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4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-202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6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учебный год</w:t>
      </w:r>
    </w:p>
    <w:p w14:paraId="3D829629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14:paraId="55C76BBA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5E7C9E5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Рабочая программа внеурочной деятельности «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Математика после уроков</w:t>
      </w: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» 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разработана на основе Федерального государственного образовательного стандарта основного общего образования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.</w:t>
      </w:r>
    </w:p>
    <w:p w14:paraId="6DD2DB9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Программа внеурочной деятельности «</w:t>
      </w:r>
      <w:bookmarkStart w:id="0" w:name="_Hlk176685717"/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Математика после уроков</w:t>
      </w:r>
      <w:bookmarkEnd w:id="0"/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» рассчитана на 1 час в неделю. Так как учебный год включает 34 недели, то по плану предусмотрено провести 34 урока.</w:t>
      </w:r>
    </w:p>
    <w:p w14:paraId="4D3F69A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Направление рабочей программы – общеинтеллектуальное.</w:t>
      </w:r>
    </w:p>
    <w:p w14:paraId="14C5FDA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Программа составлена с учётом интересов ребёнка, ориентирована на обучающихся 9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ого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класса и может быть реализована в работе педагога как с отдельно взятым классом, так и с группой обучающихся из разных классов. Программа рассчитана на 1 год. Программа соответствует общему уровню развития и подготовки учащихся данного возраста.</w:t>
      </w:r>
    </w:p>
    <w:p w14:paraId="0AA1719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E8ECFD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Актуальность программы</w:t>
      </w:r>
    </w:p>
    <w:p w14:paraId="77C786B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Актуальность курса состоит в том, что он направлен на расширение знаний учащихся по математике, развитие их творческого мышления и логической культуры.</w:t>
      </w:r>
    </w:p>
    <w:p w14:paraId="3C8771F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Новизна данного курса заключается в том, что программа включает новые для учащихся задачи, не содержащиеся на базовом уровне. Предлагаемый курс содержит задачи по разделам, которые обеспечат более осознанное восприятие учебного материала.</w:t>
      </w:r>
    </w:p>
    <w:p w14:paraId="332B209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Творческие задания позволяют решать поставленные задачи и вызвать интерес к предмету у обучающихся. Включённые в программу задания позволяют повышать образовательный уровень учащихся, так как к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ждый сможет работать в зоне своего ближайшего развития.</w:t>
      </w:r>
    </w:p>
    <w:p w14:paraId="188D116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u w:val="single"/>
          <w:lang w:eastAsia="ru-RU"/>
        </w:rPr>
        <w:t>Цели и задачи рабочей программы:</w:t>
      </w:r>
    </w:p>
    <w:p w14:paraId="76E05A4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С учетом целей обучения в основной школе контрольно-измерительные материалы экзамена в новой форме проверяют сформированность комплекса умений, связанных с информационно-коммуникативной деятельностью, с получением, анализом, а также применением эмпирических знаний.</w:t>
      </w:r>
    </w:p>
    <w:p w14:paraId="17F43DC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Цель: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Программа курса «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Математика после уроков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», ориентирована на:</w:t>
      </w:r>
    </w:p>
    <w:p w14:paraId="0FF3731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1. Подготовить обучающихся к сдаче экзамена по математике в форме ОГЭ в соответствии с требованиями, предъявляемыми новыми образовательными стандартами; оказание индивидуальной и систематической помощи девятикласснику при повторении курса математики и подготовке к экзаменам.</w:t>
      </w:r>
    </w:p>
    <w:p w14:paraId="0992BA6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2. Приобретение определенного опыта решения задач различных типов, позволяет ученику получить дополнительную подготовку для сдачи экзамена по математике за курс основной школы.</w:t>
      </w:r>
    </w:p>
    <w:p w14:paraId="5D05F01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3.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</w:t>
      </w:r>
    </w:p>
    <w:p w14:paraId="47D860B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4. Решение различных по степени важности и трудности задач.</w:t>
      </w:r>
    </w:p>
    <w:p w14:paraId="53026B4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5. Объективная независимая процедура оценивания учебных достижений обучающихся.</w:t>
      </w:r>
    </w:p>
    <w:p w14:paraId="1EDB2C4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Задачи:</w:t>
      </w:r>
    </w:p>
    <w:p w14:paraId="593DBE2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Основной особенностью этого курса является отработка заданий по всем разделам курса математики основной школы: арифметике, алгебре, статистике и теории вероятностей, геометрии.</w:t>
      </w:r>
    </w:p>
    <w:p w14:paraId="30B51119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Дать ученику возможность проанализировать свои способности;</w:t>
      </w:r>
    </w:p>
    <w:p w14:paraId="2D5DBCA2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Помочь ученику выбрать профиль в дальнейшем обучении в средней школе.</w:t>
      </w:r>
    </w:p>
    <w:p w14:paraId="001A5072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Повторить, обобщить и углубить знания по алгебре и геометрии за курс основной общеобразовательной школы;</w:t>
      </w:r>
    </w:p>
    <w:p w14:paraId="0C8CE4BB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Расширить знания по отдельным темам курса «Алгебра 5-9 » и «Геометрия 7-9» ;</w:t>
      </w:r>
    </w:p>
    <w:p w14:paraId="142FA012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Выработать умение пользоваться контрольно-измерительными материалами.</w:t>
      </w:r>
    </w:p>
    <w:p w14:paraId="021C94FF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Ориентация на совершенствование навыков познавательной, организационной деятельности;</w:t>
      </w:r>
    </w:p>
    <w:p w14:paraId="1D8CA34A" w14:textId="77777777" w:rsidR="005321B6" w:rsidRPr="00C95DF6" w:rsidRDefault="005321B6" w:rsidP="005321B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Компенсация недостатков в обучении математике.</w:t>
      </w:r>
    </w:p>
    <w:p w14:paraId="376102E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1FB8FC7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Принципиальный подход к изучению курса «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Математика после уроков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» состоит в том, что каждое занятие, а также все они в целом, направлены на то, чтобы развить интерес школьников к предмету, познакомить их с новыми идеями и методами, расширить представление об изучаемом в основном курсе материале. Если в изучении предметов естественнонаучного цикла очень важное место занимает эксперимент и именно в процессе эксперимента и обсуждения его организации и результатов формируются и развиваются интересы ученика к данному предмету, то в математике эквивалентом эксперимента является решение задач.</w:t>
      </w:r>
    </w:p>
    <w:p w14:paraId="16B97D2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Введётся открытая, объективная независимая процедура оценивания учебных достижений обучающихся, результаты которой будут способствовать осознанному выбору дальнейшего пути получения образования; развивает мышление и исследовательские знания обучающихся; формирует базу общих универсальных приемов и подходов к решению заданий соответствующих типов.</w:t>
      </w:r>
    </w:p>
    <w:p w14:paraId="65021B0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Курс предусматривает повторное рассмотрение теоретического материала по математике, поэтому имеет большое общеобразовательное значение, способствует развитию логического мышления, намечает и использует целый ряд метапредметных связей и направлен в первую очередь на устранение «пробелов» в базовой составляющей математики, систематизацию знаний по основным разделам школьной программы.</w:t>
      </w:r>
    </w:p>
    <w:p w14:paraId="1CD4A72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251E40F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u w:val="single"/>
          <w:lang w:eastAsia="ru-RU"/>
        </w:rPr>
        <w:t>Методы и формы обучения</w:t>
      </w:r>
    </w:p>
    <w:p w14:paraId="14AE1DF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Методы и формы обучения определяются требованиями обучения, с учетом индивидуальных и возрастных особенностей учащихся, развития и саморазвития личности. Основными приоритеты методики изучения курса:</w:t>
      </w:r>
    </w:p>
    <w:p w14:paraId="76C154D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- обучение через опыт и сотрудничество;</w:t>
      </w:r>
    </w:p>
    <w:p w14:paraId="71E0A57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- учет индивидуальных особенностей и потребностей учащихся;</w:t>
      </w:r>
    </w:p>
    <w:p w14:paraId="52383BF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- работа в малых группах, ролевые игры, тренинги, вне занятий – метод проектов;</w:t>
      </w:r>
    </w:p>
    <w:p w14:paraId="5261511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- личностно-деятельностный подход (большее внимание к личности учащегося, а не</w:t>
      </w:r>
    </w:p>
    <w:p w14:paraId="7A6FC6F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целям учителя, равноправное их взаимодействие).</w:t>
      </w:r>
    </w:p>
    <w:p w14:paraId="2D3046F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Для работы с учащимися безусловно применимы такие формы работы, как лекция и семинар, с использованием интернет ресурсов, видео-уроков. Помимо этих традиционных форм рекомендуется использовать также дискуссии, выступления с краткосрочными проектами «Решение одной задачи», содержащими отчет о выполнении индивидуального или группового домашнего задания или с докладами, дополняющими лекцию учителя. Возможны различные формы творческой работы учащихся, как например, «защита решения», отчет по результатам «поисковой». Таким образом, данный элективный курс возможности проектной творческой деятельности учащихся во 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внеурочное время. Итогом такой деятельности могут быть творческие работы: презентации, видео лекции, рисунки и т.д.</w:t>
      </w:r>
    </w:p>
    <w:p w14:paraId="301E96B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Предлагаемый курс является развитием системы ранее приобретенных программных знаний, его цель – создать целостное представление о теме и значительно расширить спектр задач, посильных для учащихся. Все свойства, входящие в курс, и их доказательства не вызовут трудности у учащихся, т.к. не содержат громоздких выкладок, а каждое предыдущее готовит последующее. При направляющей роли учителя школьники могут самостоятельно сформулировать новые для них свойства и даже доказать их. Все должно располагать к самостоятельному поиску и повышать интерес к изучению предмета. Представляя учащимся возможность осмыслить свойства и их доказательства, учитель развивает геометрическую интуицию, без которой немыслимо творчество.</w:t>
      </w:r>
    </w:p>
    <w:p w14:paraId="2087E9E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Организация на занятиях должна несколько отличаться от урочной: ученику необходимо давать время на размышление, учить рассуждать. В курсе заложена возможность дифференцированного обучения.</w:t>
      </w:r>
    </w:p>
    <w:p w14:paraId="1925287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Таким образом, программа применима для различных групп школьников, в том числе, не имеющих хорошей подготовки. В этом случае, учитель может судить требования и предложить в качестве домашних заданий создание творческих работ, при этом у детей развивается интуитивно-ассоциативное мышление, что несомненно, поможет им при выполнении заданий ОГЭ. Основная функция учителя в данном курсе состоит в «сопровождении» учащегося в его познавательной деятельности, коррекции ранее полученных учащимися ЗУН.</w:t>
      </w:r>
    </w:p>
    <w:p w14:paraId="418D7BF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BD9E223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u w:val="single"/>
          <w:lang w:eastAsia="ru-RU"/>
        </w:rPr>
        <w:t>Содержание учебного курса:</w:t>
      </w:r>
    </w:p>
    <w:p w14:paraId="20C53B0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1.Числа, числовые выражения, проценты. Натуральные числа. Арифметические действия с натуральными числами. Свойства арифметических действий. Делимость натуральных чисел. Делители и кратные числа. Признаки делимости на 2, 3, 5, 9, 10. Деление с остатком. Простые числа. Разложение натурального числа на простые множители. Нахождение НОК, НОД. Обыкновенные дроби, действия с обыкновенными дробями. Десятичные дроби, действия с десятичными дробями. Применение свойств для упрощения выражений. Тождественно равные выражения. Проценты. Нахождение процентов от числа и числа по проценту.</w:t>
      </w:r>
    </w:p>
    <w:p w14:paraId="497614A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2. Буквенные выражения. Выражения с переменными. Тождественные преобразования выражений с переменными. Значение выражений при известных числовых данных переменных.</w:t>
      </w:r>
    </w:p>
    <w:p w14:paraId="5202D20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3. Преобразование выражений. Формулы сокращенного умножения. Рациональные дроби. Одночлены и многочлены. Стандартный вид одночлена, многочлена. Коэффициент одночлена. Степень одночлена, многочлена. Действия с одночленами и многочленами. Разложение многочлена на множители. Формулы сокращенного умножения. Способы разложения многочлена на множители. Рациональные дроби и их свойства. Допустимые значения переменных. Тождество, тождественные преобразования рациональных дробей. Степень с целым показателем и их свойства. Корень n-ой степени, степень с рациональным показателем и их свойства.</w:t>
      </w:r>
    </w:p>
    <w:p w14:paraId="513F8F4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4.Уравнения и неравенства. Линейные уравнения с одной переменной. Корень уравнения. Равносильные уравнения. Системы линейных уравнений. Методы решения систем уравнений: подстановки, метод сложения, графический метод. Квадратные уравнения. Неполное квадратное уравнение. Теорема Виета о корнях уравнения. Неравенства с одной переменной. Система неравенств. Методы решения неравенств и систем неравенств: метод интервалов, графический метод.</w:t>
      </w:r>
    </w:p>
    <w:p w14:paraId="0E68C75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5. Прогрессии: арифметическая и геометрическая числовые последовательности. Разность арифметической прогрессии. Формула n-ого члена арифметической прогрессии. Формула суммы n членов арифметической прогрессии. Геометрическая прогрессия. Знаменатель геометрической прогрессии. Формула n-ого члена геометрической прогрессии. Формула суммы n членов геометрической прогрессии. Сумма бесконечной геометрической прогрессии.</w:t>
      </w:r>
    </w:p>
    <w:p w14:paraId="64B392E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6.Функции и графики. Понятие функции. Функция и аргумент. Область определения функции. Область значений функции. График функции. Нули функции. Функция, возрастающая на отрезке.</w:t>
      </w:r>
    </w:p>
    <w:p w14:paraId="5817299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Функция, убывающая на отрезке. Линейная функция и ее свойства. График линейной функции. Угловой коэффициент функции. Обратно пропорциональная функция и ее свойства. Квадратичная функция и ее свойства. График квадратичной функции. Степенная функция. Четная, нечетная функция. Свойства четной и нечетной степенных функций. Графики степенных функций. Чтение графиков функций.</w:t>
      </w:r>
    </w:p>
    <w:p w14:paraId="0BA2795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7. Текстовые задачи. Текстовые задачи на движение и способы решения. Текстовые задачи на вычисление объема работы и способы их решений. Текстовые задачи на процентное содержание веществ в сплавах, смесях и растворах, способы решения .</w:t>
      </w:r>
    </w:p>
    <w:p w14:paraId="7316CEE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8. Элементы статистики и теории вероятностей. Среднее арифметическое, размах, мода. Медиана, как статистическая характеристика. Сбор и группировка статистических данных. Методы решения комбинаторных задач: перебор возможных вариантов, дерево вариантов, правило 7умножения. Перестановки, размещения, сочетания. Начальные сведения из теории вероятностей. Вероятность случайного события. Сложение и умножение вероятностей.</w:t>
      </w:r>
    </w:p>
    <w:p w14:paraId="4D0B95B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9. Треугольники. Высота, медиана, средняя линия треугольника. Равнобедренный и равносторонний</w:t>
      </w:r>
    </w:p>
    <w:p w14:paraId="507C1AD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треугольники. Признаки равенства и подобия треугольников. Решение треугольников. Сумма углов треугольника. Свойства прямоугольных треугольников. Теорема Пифагора. Теорема синусов и косинусов. Неравенство треугольников. Площадь треугольника.</w:t>
      </w:r>
    </w:p>
    <w:p w14:paraId="441ED09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10. Многоугольники. Виды многоугольников. Параллелограмм, его свойства и признаки. Площадь параллелограмма. Ромб, прямоугольник, квадрат. Трапеция. Средняя линия трапеции. Площадь трапеции. Правильные многоугольники.</w:t>
      </w:r>
    </w:p>
    <w:p w14:paraId="6D35484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11. Окружность. Касательная к окружности и ее свойства. Центральный и вписанный углы. Окружность, описанная около треугольника. Окружность, вписанная в треугольник. Длина окружности. Площадь круга.</w:t>
      </w:r>
    </w:p>
    <w:p w14:paraId="3022F60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12. Решение тренировочных вариантов и заданий из открытого банка заданий ГИА-9.</w:t>
      </w:r>
    </w:p>
    <w:p w14:paraId="48455EC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:</w:t>
      </w:r>
    </w:p>
    <w:p w14:paraId="285107C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i/>
          <w:iCs/>
          <w:color w:val="000000"/>
          <w:sz w:val="21"/>
          <w:szCs w:val="21"/>
          <w:lang w:eastAsia="ru-RU"/>
        </w:rPr>
        <w:t>личностные:</w:t>
      </w:r>
    </w:p>
    <w:p w14:paraId="47A3315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5AA868E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сформированность целостного мировоззрения, соответствующего современному уровню развития науки и общественной практики;</w:t>
      </w:r>
    </w:p>
    <w:p w14:paraId="09CCB29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14:paraId="0CEC3AC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5D988C2F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4046CC6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6) критичность мышления, умение распознавать логически некорректные высказывания, отличать гипотезу от факта;</w:t>
      </w:r>
    </w:p>
    <w:p w14:paraId="771B6EE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7) креативность мышления, инициатива, находчивость, активность при решении алгебраических задач;</w:t>
      </w:r>
    </w:p>
    <w:p w14:paraId="727A0FD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8) умение контролировать процесс и результат учебной математической деятельности;</w:t>
      </w:r>
    </w:p>
    <w:p w14:paraId="4FBFBF5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9) способность к эмоциональному восприятию математических объектов, задач, решений, рассуждений.</w:t>
      </w:r>
    </w:p>
    <w:p w14:paraId="0A1C6B0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i/>
          <w:iCs/>
          <w:color w:val="000000"/>
          <w:sz w:val="21"/>
          <w:szCs w:val="21"/>
          <w:lang w:eastAsia="ru-RU"/>
        </w:rPr>
        <w:t>метапредметные:</w:t>
      </w:r>
    </w:p>
    <w:p w14:paraId="7F4215F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2551E10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51328ED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1B9F1BB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14:paraId="41F6D8C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5) 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14:paraId="35E724F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7F819C9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2A61925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8) сформированность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14:paraId="7C38F27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2FBBBD8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14:paraId="5062409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6455310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3345E42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13) умение выдвигать гипотезы при решении учебных задач и понимать необходимость их проверки;</w:t>
      </w:r>
    </w:p>
    <w:p w14:paraId="1B4DADF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14) умение применять индуктивные и дедуктивные способы рассуждений, видеть различные стратегии решения задач;</w:t>
      </w:r>
    </w:p>
    <w:p w14:paraId="0E18A14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15) понимание сущности алгоритмических предписаний и умение действовать в соответствии с предложенным алгоритмом;</w:t>
      </w:r>
    </w:p>
    <w:p w14:paraId="61EEBBA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16) умение самостоятельно ставить цели, выбирать и создавать алгоритмы для решения учебных математических проблем;</w:t>
      </w:r>
    </w:p>
    <w:p w14:paraId="1EA2311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14:paraId="4F41178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i/>
          <w:iCs/>
          <w:color w:val="000000"/>
          <w:sz w:val="21"/>
          <w:szCs w:val="21"/>
          <w:lang w:eastAsia="ru-RU"/>
        </w:rPr>
        <w:t>Предметные(алгебра):</w:t>
      </w:r>
    </w:p>
    <w:p w14:paraId="0F30019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3FB9C12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14:paraId="5433604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умение выполнять алгебраические преобразования рациональных выражений, применять их для решения учебных; математических задач и задач, возникающих в смежных учебных предметах;</w:t>
      </w:r>
    </w:p>
    <w:p w14:paraId="5200D08B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044D350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20F8CAF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038EB1F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14:paraId="144DCA2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07507B2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i/>
          <w:iCs/>
          <w:color w:val="000000"/>
          <w:sz w:val="21"/>
          <w:szCs w:val="21"/>
          <w:lang w:eastAsia="ru-RU"/>
        </w:rPr>
        <w:t>Предметные(геометрия):</w:t>
      </w:r>
    </w:p>
    <w:p w14:paraId="35916A3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1. 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14:paraId="26A4EB7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2. умение работать с геометрическим текстом (анализировать, извлекать</w:t>
      </w:r>
    </w:p>
    <w:p w14:paraId="1FEB11FF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14:paraId="181E399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3. овладение навыками устных, письменных, инструментальных вычислений;</w:t>
      </w:r>
    </w:p>
    <w:p w14:paraId="5A93C9B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4. овладение геометрическим языком, умение использовать его для описания</w:t>
      </w:r>
    </w:p>
    <w:p w14:paraId="72AE615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предметов окружающего мира, развитие пространственных представлений и</w:t>
      </w:r>
    </w:p>
    <w:p w14:paraId="26D9747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изобразительных умений, приобретение навыков геометрических построений;</w:t>
      </w:r>
    </w:p>
    <w:p w14:paraId="7F54D61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5. 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74A6DFD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6. 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14:paraId="40E5214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7. 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14:paraId="313A7E3B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2C09645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Планируемые результаты:</w:t>
      </w:r>
    </w:p>
    <w:p w14:paraId="7F5A4AD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5F53A7F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РАЦИОНАЛЬНЫЕ ЧИСЛА</w:t>
      </w:r>
    </w:p>
    <w:p w14:paraId="6BD1FCA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71D7007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понимать особенности десятичной системы счисления;</w:t>
      </w:r>
    </w:p>
    <w:p w14:paraId="603AA9A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владеть понятиями, связанными с делимостью натуральных чисел;</w:t>
      </w:r>
    </w:p>
    <w:p w14:paraId="458A66D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выражать числа в эквивалентных формах, выбирая наиболее подходящую в зависимости от конкретной ситуации;</w:t>
      </w:r>
    </w:p>
    <w:p w14:paraId="69975E4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сравнивать и упорядочивать рациональные числа;</w:t>
      </w:r>
    </w:p>
    <w:p w14:paraId="6F07C6E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5) выполнять вычисления с рациональными числами, сочетая устные и письменные приёмы вычислений, применять калькулятор;</w:t>
      </w:r>
    </w:p>
    <w:p w14:paraId="18660C8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14:paraId="1DFB0F2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4382086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познакомиться с позиционными системами счисления основаниями, отличными от 10;</w:t>
      </w:r>
    </w:p>
    <w:p w14:paraId="6E89A6E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углубить и развить представления о натуральных числах и свойствах делимости;</w:t>
      </w:r>
    </w:p>
    <w:p w14:paraId="31D4779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14:paraId="3EFD5C0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18C0A03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ДЕЙСТВИТЕЛЬНЫЕ ЧИСЛА</w:t>
      </w:r>
    </w:p>
    <w:p w14:paraId="30CFE4E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28D5A3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использовать начальные представления о множестве действительных чисел;</w:t>
      </w:r>
    </w:p>
    <w:p w14:paraId="73CAEA3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владеть понятием квадратного корня, применять его вычислениях.</w:t>
      </w:r>
    </w:p>
    <w:p w14:paraId="4A87171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3B8DBDA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47B2540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развить и углубить знания о десятичной записи действительных чисел (периодические и непериодические дроби).</w:t>
      </w:r>
    </w:p>
    <w:p w14:paraId="1F4ED45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ИЗМЕРЕНИЯ, ПРИБЛИЖЕНИЯ, ОЦЕНКИ</w:t>
      </w:r>
    </w:p>
    <w:p w14:paraId="2E348C6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0FB4F38" w14:textId="77777777" w:rsidR="005321B6" w:rsidRPr="00C95DF6" w:rsidRDefault="005321B6" w:rsidP="005321B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использовать в ходе решения задач элементарные представления, связанные с приближёнными значениями величин.</w:t>
      </w:r>
    </w:p>
    <w:p w14:paraId="341ADE3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05CC2A7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14:paraId="0485F77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понять, что погрешность результата вычислений должна быть соизмерима с погрешностью исходных данных.</w:t>
      </w:r>
    </w:p>
    <w:p w14:paraId="2272663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АЛГЕБРАИЧЕСКИЕ ВЫРАЖЕНИЯ</w:t>
      </w:r>
    </w:p>
    <w:p w14:paraId="19C846B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34DA23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14:paraId="4453DEC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выполнять преобразования выражений, содержащих степени с целыми показателями и квадратные корни;</w:t>
      </w:r>
    </w:p>
    <w:p w14:paraId="609591B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6504002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выполнять разложение многочленов на множители.</w:t>
      </w:r>
    </w:p>
    <w:p w14:paraId="6585EC5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5DC8DD8F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научиться выполнять многошаговые преобразования рациональных выражений, применяя широкий набор способов и приёмов;</w:t>
      </w:r>
    </w:p>
    <w:p w14:paraId="7DE89EDF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14:paraId="6023CEB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58BF211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УРАВНЕНИЯ</w:t>
      </w:r>
    </w:p>
    <w:p w14:paraId="3764856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265EC6C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решать основные виды рациональных уравнений с одной переменной, системы двух уравнений с двумя переменными;</w:t>
      </w:r>
    </w:p>
    <w:p w14:paraId="1CFC1AD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0E9E17C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6201E75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7E1485C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4)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745C7A8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5) применять графические представления для исследования уравнений, систем уравнений, содержащих буквенные коэффициенты.</w:t>
      </w:r>
    </w:p>
    <w:p w14:paraId="1AD5947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br/>
      </w:r>
    </w:p>
    <w:p w14:paraId="0EAC6F3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НЕРАВЕНСТВА</w:t>
      </w:r>
    </w:p>
    <w:p w14:paraId="08338BB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C83B33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понимать и применять терминологию и символику, свзанные с отношением неравенства, свойства числовых неравенств;</w:t>
      </w:r>
    </w:p>
    <w:p w14:paraId="237E0BC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3595EAB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применять аппарат неравенств для решения задач из различных разделов курса.</w:t>
      </w:r>
    </w:p>
    <w:p w14:paraId="535A552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B80CD5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научиться:</w:t>
      </w:r>
    </w:p>
    <w:p w14:paraId="27529A9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14:paraId="270047E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применять графические представления для исследования неравенств, систем неравенств, содержащих буквенные коэффициенты.</w:t>
      </w:r>
    </w:p>
    <w:p w14:paraId="50D233B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2B17D1E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ОСНОВНЫЕ ПОНЯТИЯ. ЧИСЛОВЫЕ ФУНКЦИИ</w:t>
      </w:r>
    </w:p>
    <w:p w14:paraId="4BDD12A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7B21EBFB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понимать и использовать функциональные понятия и язык (термины, символические обозначения);</w:t>
      </w:r>
    </w:p>
    <w:p w14:paraId="5F66EF6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14:paraId="0AFBEA2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3)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7D52FE4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научиться:</w:t>
      </w:r>
    </w:p>
    <w:p w14:paraId="73F1223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14:paraId="04BB462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использовать функциональные представления и свойства функций для решения математических задач из различных разделов курса.</w:t>
      </w:r>
    </w:p>
    <w:p w14:paraId="1F7FA88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7F7112C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ЧИСЛОВЫЕ ПОСЛЕДОВАТЕЛЬНОСТИ</w:t>
      </w:r>
    </w:p>
    <w:p w14:paraId="2FE9CD3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7733D2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понимать и использовать язык последовательностей (термины, символические обозначения);</w:t>
      </w:r>
    </w:p>
    <w:p w14:paraId="5AFDF083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14:paraId="5B00A84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344B21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научиться:</w:t>
      </w:r>
    </w:p>
    <w:p w14:paraId="3D6FFCD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1) 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14:paraId="0C435C3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2)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14:paraId="0F36300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2CDC77C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ОПИСАТЕЛЬНАЯ СТАТИСТИКА</w:t>
      </w:r>
    </w:p>
    <w:p w14:paraId="20EB9F8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 использовать простейшие способы</w:t>
      </w:r>
    </w:p>
    <w:p w14:paraId="0A52D0A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представления и анализа статистических данных.</w:t>
      </w:r>
    </w:p>
    <w:p w14:paraId="261BB11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14:paraId="0F65CD6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4F866AB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СЛУЧАЙНЫЕ СОБЫТИЯ И ВЕРОЯТНОСТЬ</w:t>
      </w:r>
    </w:p>
    <w:p w14:paraId="72B80CE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находить относительную частоту и вероятность случайного события.</w:t>
      </w:r>
    </w:p>
    <w:p w14:paraId="19D4A6E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14:paraId="0E13DEC9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br/>
      </w:r>
    </w:p>
    <w:p w14:paraId="2B5689F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КОМБИНАТОРИКА</w:t>
      </w:r>
    </w:p>
    <w:p w14:paraId="31F733A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решать комбинаторные задачи на нахождение числа объектов или комбинаций.</w:t>
      </w:r>
    </w:p>
    <w:p w14:paraId="73864C1C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 некоторым специальным приёмам решения комбинаторных задач.</w:t>
      </w:r>
    </w:p>
    <w:p w14:paraId="0222CD5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C2BCC7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Планируемые результаты изучения курса геометрии:</w:t>
      </w:r>
    </w:p>
    <w:p w14:paraId="074E8BA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u w:val="single"/>
          <w:lang w:eastAsia="ru-RU"/>
        </w:rPr>
        <w:t>«Наглядная геометрия»</w:t>
      </w:r>
    </w:p>
    <w:p w14:paraId="6B50618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05BA106D" w14:textId="77777777" w:rsidR="005321B6" w:rsidRPr="00C95DF6" w:rsidRDefault="005321B6" w:rsidP="005321B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распознавать на чертежах, рисунках, моделях и в окружающем мире плоские и пространственные геометрические фигуры ;</w:t>
      </w:r>
    </w:p>
    <w:p w14:paraId="4E14E1C4" w14:textId="77777777" w:rsidR="005321B6" w:rsidRPr="00C95DF6" w:rsidRDefault="005321B6" w:rsidP="005321B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распознавать виды углов, виды треугольников, виды четырехугольников;</w:t>
      </w:r>
    </w:p>
    <w:p w14:paraId="1225F093" w14:textId="77777777" w:rsidR="005321B6" w:rsidRPr="00C95DF6" w:rsidRDefault="005321B6" w:rsidP="005321B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определять по чертежу фигуры её параметры (длина отрезка, градусная мера угла,</w:t>
      </w:r>
    </w:p>
    <w:p w14:paraId="548AFF1C" w14:textId="77777777" w:rsidR="005321B6" w:rsidRPr="00C95DF6" w:rsidRDefault="005321B6" w:rsidP="005321B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элементы треугольника, периметр треугольника и т.д.);</w:t>
      </w:r>
    </w:p>
    <w:p w14:paraId="7369A87D" w14:textId="77777777" w:rsidR="005321B6" w:rsidRPr="00C95DF6" w:rsidRDefault="005321B6" w:rsidP="005321B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распознавать развертки куба, прямоугольного параллелепипеда, правильной пирамиды, цилиндра и конуса;</w:t>
      </w:r>
    </w:p>
    <w:p w14:paraId="3771C30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lastRenderedPageBreak/>
        <w:t>получит возможность использовать приобретенные знания и умения в практической деятельности и повседневной жизни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для:</w:t>
      </w:r>
    </w:p>
    <w:p w14:paraId="225330D2" w14:textId="77777777" w:rsidR="005321B6" w:rsidRPr="00C95DF6" w:rsidRDefault="005321B6" w:rsidP="005321B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углубления и развития представлений о плоских и пространственных</w:t>
      </w:r>
    </w:p>
    <w:p w14:paraId="6C849CE3" w14:textId="77777777" w:rsidR="005321B6" w:rsidRPr="00C95DF6" w:rsidRDefault="005321B6" w:rsidP="005321B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геометрических фигурах (точка, прямая, отрезок, луч, угол, треугольник,</w:t>
      </w:r>
    </w:p>
    <w:p w14:paraId="36839DF0" w14:textId="77777777" w:rsidR="005321B6" w:rsidRPr="00C95DF6" w:rsidRDefault="005321B6" w:rsidP="005321B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окружность, шар, сфера, параллелепипед, призма и др.);</w:t>
      </w:r>
    </w:p>
    <w:p w14:paraId="724EC232" w14:textId="77777777" w:rsidR="005321B6" w:rsidRPr="00C95DF6" w:rsidRDefault="005321B6" w:rsidP="005321B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применения понятия развертки для выполнения практических расчетов.</w:t>
      </w:r>
    </w:p>
    <w:p w14:paraId="527CF957" w14:textId="77777777" w:rsidR="005321B6" w:rsidRPr="00C95DF6" w:rsidRDefault="005321B6" w:rsidP="005321B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вычислять объёмы пространственных геометрических фигур, составленных из прямоугольного параллелепипеда.</w:t>
      </w:r>
    </w:p>
    <w:p w14:paraId="1F765E2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u w:val="single"/>
          <w:lang w:eastAsia="ru-RU"/>
        </w:rPr>
        <w:t>«Геометрические фигуры»</w:t>
      </w:r>
    </w:p>
    <w:p w14:paraId="1B06554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научится:</w:t>
      </w:r>
    </w:p>
    <w:p w14:paraId="5D019812" w14:textId="77777777" w:rsidR="005321B6" w:rsidRPr="00C95DF6" w:rsidRDefault="005321B6" w:rsidP="005321B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14:paraId="2133D53D" w14:textId="77777777" w:rsidR="005321B6" w:rsidRPr="00C95DF6" w:rsidRDefault="005321B6" w:rsidP="005321B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14:paraId="5C8851CF" w14:textId="77777777" w:rsidR="005321B6" w:rsidRPr="00C95DF6" w:rsidRDefault="005321B6" w:rsidP="005321B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находить значения длин линейных элементов фигур и их отношения, градусную меру углов от 0 до , применяя определения, свойства и признаки фигур и их элементов, отношения фигур (равенство, сравнение, подобие, симметрию, поворот, параллельный перенос);</w:t>
      </w:r>
    </w:p>
    <w:p w14:paraId="74B76B6E" w14:textId="77777777" w:rsidR="005321B6" w:rsidRPr="00C95DF6" w:rsidRDefault="005321B6" w:rsidP="005321B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3BA1571E" w14:textId="77777777" w:rsidR="005321B6" w:rsidRPr="00C95DF6" w:rsidRDefault="005321B6" w:rsidP="005321B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простейшие задачи на построение, применяя основные алгоритмы построения с помощью циркуля и линейки;</w:t>
      </w:r>
    </w:p>
    <w:p w14:paraId="3797F2FD" w14:textId="77777777" w:rsidR="005321B6" w:rsidRPr="00C95DF6" w:rsidRDefault="005321B6" w:rsidP="005321B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простейшие планиметрические задачи в пространстве;</w:t>
      </w:r>
    </w:p>
    <w:p w14:paraId="5B51ACA0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получит возможность использовать приобретенные знания и умения в практической деятельности и повседневной жизни</w:t>
      </w: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 для:</w:t>
      </w:r>
    </w:p>
    <w:p w14:paraId="6758525C" w14:textId="77777777" w:rsidR="005321B6" w:rsidRPr="00C95DF6" w:rsidRDefault="005321B6" w:rsidP="005321B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овладения методами решения задач на вычисления и доказательства: методом от противного, методом подобия, методом перебора вариантов, методом геометрических мест точек;</w:t>
      </w:r>
    </w:p>
    <w:p w14:paraId="425C8444" w14:textId="77777777" w:rsidR="005321B6" w:rsidRPr="00C95DF6" w:rsidRDefault="005321B6" w:rsidP="005321B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приобретения опыта применения алгебраического и тригонометрического аппарата и идей движения при решении геометрических задач;</w:t>
      </w:r>
    </w:p>
    <w:p w14:paraId="724AED4E" w14:textId="77777777" w:rsidR="005321B6" w:rsidRPr="00C95DF6" w:rsidRDefault="005321B6" w:rsidP="005321B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14:paraId="3F7EC9EA" w14:textId="77777777" w:rsidR="005321B6" w:rsidRPr="00C95DF6" w:rsidRDefault="005321B6" w:rsidP="005321B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научится решать задачи на построение методом подобия и методом</w:t>
      </w:r>
    </w:p>
    <w:p w14:paraId="7E14E428" w14:textId="77777777" w:rsidR="005321B6" w:rsidRPr="00C95DF6" w:rsidRDefault="005321B6" w:rsidP="005321B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геометрического места точек;</w:t>
      </w:r>
    </w:p>
    <w:p w14:paraId="0281BDAF" w14:textId="77777777" w:rsidR="005321B6" w:rsidRPr="00C95DF6" w:rsidRDefault="005321B6" w:rsidP="005321B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приобретения опыта исследования свойств планиметрических фигур с помощью компьютерных программ.</w:t>
      </w:r>
    </w:p>
    <w:p w14:paraId="46568C76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u w:val="single"/>
          <w:lang w:eastAsia="ru-RU"/>
        </w:rPr>
        <w:t>«Измерение геометрических величин»</w:t>
      </w:r>
    </w:p>
    <w:p w14:paraId="015752F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научится:</w:t>
      </w:r>
    </w:p>
    <w:p w14:paraId="0E161B15" w14:textId="77777777" w:rsidR="005321B6" w:rsidRPr="00C95DF6" w:rsidRDefault="005321B6" w:rsidP="005321B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14:paraId="0119B034" w14:textId="77777777" w:rsidR="005321B6" w:rsidRPr="00C95DF6" w:rsidRDefault="005321B6" w:rsidP="005321B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вычислять площади треугольников, прямоугольников, параллелограммов,</w:t>
      </w:r>
    </w:p>
    <w:p w14:paraId="51896304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трапеций, кругов и секторов;</w:t>
      </w:r>
    </w:p>
    <w:p w14:paraId="1EA8616B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вычислять периметры треугольников;</w:t>
      </w:r>
    </w:p>
    <w:p w14:paraId="3CADFBBF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задачи на доказательство с использованием признаков равенства</w:t>
      </w:r>
    </w:p>
    <w:p w14:paraId="799F98DD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треугольников и признаков параллельности прямых, формул площадей фигур;</w:t>
      </w:r>
    </w:p>
    <w:p w14:paraId="7AB84540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практические задачи, связанные нахождением геометрических величин (используя при необходимости справочники и технические средства);</w:t>
      </w:r>
    </w:p>
    <w:p w14:paraId="0A45A8E8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решать задачи на доказательства с использованием формул длины окружности и длины дуги окружности, формул площадей фигур, получит возможность использовать приобретенные знания и умения в практической деятельности и повседневной жизни для:</w:t>
      </w:r>
    </w:p>
    <w:p w14:paraId="2D6D7B1D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вычисления градусных мер углов треугольника и периметров треугольников;</w:t>
      </w:r>
    </w:p>
    <w:p w14:paraId="5C18CF2A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14:paraId="3ED070F9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вычислять площади многоугольников используя отношения и равносоставленности;</w:t>
      </w:r>
    </w:p>
    <w:p w14:paraId="5D8ADDD1" w14:textId="77777777" w:rsidR="005321B6" w:rsidRPr="00C95DF6" w:rsidRDefault="005321B6" w:rsidP="005321B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приобретения опыта применения алгебраического и тригонометрического аппарата и идей движения при решении задач на вычисление.</w:t>
      </w:r>
    </w:p>
    <w:p w14:paraId="336C813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u w:val="single"/>
          <w:lang w:eastAsia="ru-RU"/>
        </w:rPr>
        <w:t>« Координаты»</w:t>
      </w:r>
    </w:p>
    <w:p w14:paraId="64A57F6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3C15989D" w14:textId="77777777" w:rsidR="005321B6" w:rsidRPr="00C95DF6" w:rsidRDefault="005321B6" w:rsidP="005321B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вычислять длину отрезка по координатам его концов; вычислять координаты середины отрезка;</w:t>
      </w:r>
    </w:p>
    <w:p w14:paraId="238CA517" w14:textId="77777777" w:rsidR="005321B6" w:rsidRPr="00C95DF6" w:rsidRDefault="005321B6" w:rsidP="005321B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использовать координатный метод для изучения свойств прямых и</w:t>
      </w:r>
    </w:p>
    <w:p w14:paraId="65A625F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окружностей.</w:t>
      </w:r>
    </w:p>
    <w:p w14:paraId="320B60EE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79924906" w14:textId="77777777" w:rsidR="005321B6" w:rsidRPr="00C95DF6" w:rsidRDefault="005321B6" w:rsidP="005321B6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овладеть координатным методом решения задач на вычисление и</w:t>
      </w:r>
    </w:p>
    <w:p w14:paraId="7C085EB7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доказательство</w:t>
      </w:r>
    </w:p>
    <w:p w14:paraId="68269647" w14:textId="77777777" w:rsidR="005321B6" w:rsidRPr="00C95DF6" w:rsidRDefault="005321B6" w:rsidP="005321B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приобрести опыт использования компьютерных программ для анализа</w:t>
      </w:r>
    </w:p>
    <w:p w14:paraId="2B600F1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частных случаев взаимного расположения окружностей и прямых;</w:t>
      </w:r>
    </w:p>
    <w:p w14:paraId="1F30A5E7" w14:textId="77777777" w:rsidR="005321B6" w:rsidRPr="00C95DF6" w:rsidRDefault="005321B6" w:rsidP="005321B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приобрести опыт выполнения проектов на тему « Применение</w:t>
      </w:r>
    </w:p>
    <w:p w14:paraId="285944A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координатного метода при решении задач на вычисление и</w:t>
      </w:r>
    </w:p>
    <w:p w14:paraId="03AB2A7D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доказательство».</w:t>
      </w:r>
    </w:p>
    <w:p w14:paraId="5889A7E5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33FAD5A8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« Векторы»</w:t>
      </w:r>
    </w:p>
    <w:p w14:paraId="38E3633A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14:paraId="06626FB5" w14:textId="77777777" w:rsidR="005321B6" w:rsidRPr="00C95DF6" w:rsidRDefault="005321B6" w:rsidP="005321B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оперировать с векторами; находить сумму и разность двух векторов, заданных геометрически, находить вектор, равный произведению заданного вектора на чисто;</w:t>
      </w:r>
    </w:p>
    <w:p w14:paraId="096418BF" w14:textId="77777777" w:rsidR="005321B6" w:rsidRPr="00C95DF6" w:rsidRDefault="005321B6" w:rsidP="005321B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находить для векторов, заданных координатами: длину вектора, координаты суммы разности двух и более векторов, координаты произведения векторов на число, применяя при необходимости сочетательный, переместительный и распределительный законы;</w:t>
      </w:r>
    </w:p>
    <w:p w14:paraId="60160E62" w14:textId="77777777" w:rsidR="005321B6" w:rsidRPr="00C95DF6" w:rsidRDefault="005321B6" w:rsidP="005321B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>вычислять скалярное произведение векторов, находить угол между векторами, устанавливать перпендикулярность прямых.</w:t>
      </w:r>
    </w:p>
    <w:p w14:paraId="4932ABE1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возможность:</w:t>
      </w:r>
    </w:p>
    <w:p w14:paraId="37F8AE41" w14:textId="77777777" w:rsidR="005321B6" w:rsidRPr="00C95DF6" w:rsidRDefault="005321B6" w:rsidP="005321B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овладеть векторным методом для решения задач на вычисление и</w:t>
      </w:r>
    </w:p>
    <w:p w14:paraId="5A41D372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доказательство;</w:t>
      </w:r>
    </w:p>
    <w:p w14:paraId="2A59A278" w14:textId="77777777" w:rsidR="005321B6" w:rsidRPr="00C95DF6" w:rsidRDefault="005321B6" w:rsidP="005321B6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приобрести опыт выполнения проектов на тему « Применение векторного метода при решении задач на вычисление и доказательство».</w:t>
      </w:r>
    </w:p>
    <w:p w14:paraId="4BBA9834" w14:textId="77777777" w:rsidR="005321B6" w:rsidRPr="00C95DF6" w:rsidRDefault="005321B6" w:rsidP="005321B6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506DEF16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курса внеурочной деятельности</w:t>
      </w:r>
    </w:p>
    <w:p w14:paraId="247A03EC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«</w:t>
      </w:r>
      <w:r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Математика после уроков</w:t>
      </w:r>
      <w:r w:rsidRPr="00C95DF6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» </w:t>
      </w:r>
    </w:p>
    <w:p w14:paraId="77F541E8" w14:textId="77777777" w:rsidR="005321B6" w:rsidRPr="00C95DF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tbl>
      <w:tblPr>
        <w:tblW w:w="10623" w:type="dxa"/>
        <w:tblInd w:w="-12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8"/>
        <w:gridCol w:w="4271"/>
        <w:gridCol w:w="1248"/>
        <w:gridCol w:w="1594"/>
        <w:gridCol w:w="2692"/>
      </w:tblGrid>
      <w:tr w:rsidR="005321B6" w:rsidRPr="00C95DF6" w14:paraId="6EEC21DD" w14:textId="77777777" w:rsidTr="00077BBD">
        <w:trPr>
          <w:trHeight w:val="421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E64E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14:paraId="52A2DDD8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42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58A13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Тема занятия</w:t>
            </w: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2ED63E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DDCC1D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D03EF8">
              <w:rPr>
                <w:color w:val="000000"/>
              </w:rPr>
              <w:t>Электронные (цифровые) образовательные ресурсы</w:t>
            </w:r>
          </w:p>
        </w:tc>
      </w:tr>
      <w:tr w:rsidR="005321B6" w:rsidRPr="00C95DF6" w14:paraId="259B2414" w14:textId="77777777" w:rsidTr="00077BBD">
        <w:trPr>
          <w:trHeight w:val="421"/>
        </w:trPr>
        <w:tc>
          <w:tcPr>
            <w:tcW w:w="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DC175D" w14:textId="77777777" w:rsidR="005321B6" w:rsidRPr="00C95DF6" w:rsidRDefault="005321B6" w:rsidP="00077BB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794332" w14:textId="77777777" w:rsidR="005321B6" w:rsidRPr="00C95DF6" w:rsidRDefault="005321B6" w:rsidP="00077BB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3AB1C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9811C2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EE2F59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6DC8D771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3D653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021DC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Действия с рациональными числами. Стандартный вид числа.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DE74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FB77D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8EFE91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1CDDB02D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DF0E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09D12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Измерение отрезков и углов. Смежные и вертикальные углы.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6A7BD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14.09.21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3DBC39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6ACA3E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62D93A76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C675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663C0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Действительные числа. Квадратный корень. Иррациональные числа.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DBE74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21.09.21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02BCC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DD3224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2822D76F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4A13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C9F82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Треугольник. Признаки равенства треугольников.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2A27A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28.09.21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FEAC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BEA092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2AC884E5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F815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27D8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Единицы измерения длины, площади, объема, массы, времени, скорости. Зависимость между величинами. Пропорции.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97E0AB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05.10.21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2D491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F18D5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39950CF9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F1ECE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DBEF9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Параллельные прямые.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40CC8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12.10.21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B229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5A845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50627071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F8BD8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4499B7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Разложение многочлена на множители. Формулы сокращенного умножения.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C9B675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19.10.21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96A1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17C80C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681E81F5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07118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7FA1F3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Прямоугольные треугольники. Соотношения в прямоугольном треугольнике.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4C768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26.10.21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2E2B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90126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14D2E21C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C88F7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CF5A53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Тождество. Преобразование тождеств.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8FFE4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02.11.21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0D8A39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7C6F9E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058858D4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8FA40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E55E4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Параллелограмм, свойства и признаки.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F0C3C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16.11.21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51AFC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C9106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3E897273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C48313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5435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Алгебраическая дробь. Действия с алгебраическими дробями.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67AB0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23.11.21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AD9058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877B13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4D71563E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88AD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3CEA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Прямоугольник. Ромб. Квадрат.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C7187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30.11.21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C281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B420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639344DA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0675D9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3B9D5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Преобразования алгебраических выражений.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CFC77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07.12.21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E4422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98C390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22547897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53B5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2FBEE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Многоугольники. Сумма углов. Периметр.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07CC8E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14.12.21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F170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64927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364D88B4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A2EEB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D466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Выражение переменной из формулы.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3191D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21.12.21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747B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A85EE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7D9824C9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82317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168E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Трапеция.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12D76A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28.12.21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DEC16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AE08E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3B222001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82CE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706E52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Свойства степени с целым показателем.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44FAAF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11.01.22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1DC93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87B470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07258FF3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28EB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AFAB2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Признаки подобия треугольников.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0592E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18.01.22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9FD60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3A002C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209196DA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00969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45DA75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Линейные и квадратные уравнения.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AA821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25.01.22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70A37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3D311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745FE13A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4EBF6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CE9C6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Углы и отрезки, связанные с окружностью.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12D9F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01.02.22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CFD452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114A6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46D2F7D3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0546D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391D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Уравнения с модулем.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FDB4C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08.02.22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CD0C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F2E1F2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2E45B3EE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7A3DA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D28D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Окружность вписанная и описанная. 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541EF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15.02.22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2F48A4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0274C0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550FF1C9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4848E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E264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Системы уравнений.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F8B2C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22.02.22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AE9D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BA4C5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4DCE8614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B84B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DFFC89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Площадь треугольника, четырехугольника.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E7DE40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01.03.22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605D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5B7CC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52233C63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A986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5EA9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Решение текстовых задач с помощью уравнений и систем уравнений.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F61CD2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15.03.22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BC55F7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3ACEF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6FFCAB69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D08D90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3A0D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Решение задач на смеси, растворы и сплавы.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EDFB3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05.04.22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8D6AE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00A667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5F1C2E9B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8CDD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E4E5C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Решение треугольников.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0E64F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12.04.22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011B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E5132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10E29DFC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4EB0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9CCB4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Неравенства. Линейные и квадратные. Метод интервалов.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EE8B5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19.04.22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2675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53F4C9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75F01BC9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393A7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455F8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Системы неравенств.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2DEEF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26.04.22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F80D8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DEA86D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083E306F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6E515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F223B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Площадь круга, сектора. Длина окружности, дуги.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115D5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04.05.22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F9BDF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7B677E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0EBCFB93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4B5C4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4DF6D1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Функции и их графики.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2AF3A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11.05.22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09354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4E1D0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77BCE63C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C024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1443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Прогрессии.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423E4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17.05.22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C1CE1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0C80FB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5F3393F8" w14:textId="77777777" w:rsidTr="00077BBD">
        <w:trPr>
          <w:trHeight w:val="15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98FD3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F473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Комбинаторика.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C510A" w14:textId="77777777" w:rsidR="005321B6" w:rsidRPr="008F4824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</w:pPr>
            <w:r w:rsidRPr="008F4824">
              <w:rPr>
                <w:rFonts w:ascii="PT Sans" w:eastAsia="Times New Roman" w:hAnsi="PT Sans" w:cs="Times New Roman"/>
                <w:color w:val="FFFFFF" w:themeColor="background1"/>
                <w:sz w:val="21"/>
                <w:szCs w:val="21"/>
                <w:lang w:eastAsia="ru-RU"/>
              </w:rPr>
              <w:t>24.05.22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DC5B8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722ED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  <w:tr w:rsidR="005321B6" w:rsidRPr="00C95DF6" w14:paraId="061AB48C" w14:textId="77777777" w:rsidTr="00077BBD">
        <w:trPr>
          <w:trHeight w:val="421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081EF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59CCA" w14:textId="77777777" w:rsidR="005321B6" w:rsidRPr="00C95DF6" w:rsidRDefault="005321B6" w:rsidP="00077BB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95DF6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Вероятность.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CF1F6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B3885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40B1A" w14:textId="77777777" w:rsidR="005321B6" w:rsidRPr="00C95DF6" w:rsidRDefault="005321B6" w:rsidP="00077BB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C21F84">
              <w:t>https://urok.apkpro.ru/</w:t>
            </w:r>
          </w:p>
        </w:tc>
      </w:tr>
    </w:tbl>
    <w:p w14:paraId="498D1901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5051367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EC640AA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6ABA953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28BC0D3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671392B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0AAEA48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77EAA6D1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000E97E4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AE5B1F6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8E903AE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E3F2578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678D3EB7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30ABCF51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4A3D324A" w14:textId="77777777" w:rsidR="005321B6" w:rsidRDefault="005321B6" w:rsidP="005321B6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14:paraId="28BF0EE3" w14:textId="77777777" w:rsidR="005321B6" w:rsidRDefault="005321B6" w:rsidP="005321B6"/>
    <w:p w14:paraId="1133AD85" w14:textId="77777777" w:rsidR="008838CC" w:rsidRDefault="008838CC"/>
    <w:sectPr w:rsidR="00883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3036"/>
    <w:multiLevelType w:val="multilevel"/>
    <w:tmpl w:val="85D49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376FF1"/>
    <w:multiLevelType w:val="multilevel"/>
    <w:tmpl w:val="A67A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D77338"/>
    <w:multiLevelType w:val="multilevel"/>
    <w:tmpl w:val="DCD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C25FB"/>
    <w:multiLevelType w:val="multilevel"/>
    <w:tmpl w:val="81A6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603EE"/>
    <w:multiLevelType w:val="multilevel"/>
    <w:tmpl w:val="EAFA0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F07E6"/>
    <w:multiLevelType w:val="multilevel"/>
    <w:tmpl w:val="76EA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A71ACB"/>
    <w:multiLevelType w:val="multilevel"/>
    <w:tmpl w:val="47AC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DC0949"/>
    <w:multiLevelType w:val="multilevel"/>
    <w:tmpl w:val="D618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C10427"/>
    <w:multiLevelType w:val="multilevel"/>
    <w:tmpl w:val="DF0A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CE03B6"/>
    <w:multiLevelType w:val="multilevel"/>
    <w:tmpl w:val="1688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601DDA"/>
    <w:multiLevelType w:val="multilevel"/>
    <w:tmpl w:val="CB7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BB42FD"/>
    <w:multiLevelType w:val="multilevel"/>
    <w:tmpl w:val="5608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143DE5"/>
    <w:multiLevelType w:val="multilevel"/>
    <w:tmpl w:val="675E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FB6525"/>
    <w:multiLevelType w:val="multilevel"/>
    <w:tmpl w:val="F008E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222E37"/>
    <w:multiLevelType w:val="multilevel"/>
    <w:tmpl w:val="6DBC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A95A35"/>
    <w:multiLevelType w:val="multilevel"/>
    <w:tmpl w:val="FDCC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9D3F8E"/>
    <w:multiLevelType w:val="multilevel"/>
    <w:tmpl w:val="CF10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4"/>
  </w:num>
  <w:num w:numId="15">
    <w:abstractNumId w:val="0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A79"/>
    <w:rsid w:val="005321B6"/>
    <w:rsid w:val="008838CC"/>
    <w:rsid w:val="0094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8BCA"/>
  <w15:chartTrackingRefBased/>
  <w15:docId w15:val="{298FD022-D4BB-49D2-B5FF-36B16CF7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5105</Words>
  <Characters>29101</Characters>
  <Application>Microsoft Office Word</Application>
  <DocSecurity>0</DocSecurity>
  <Lines>242</Lines>
  <Paragraphs>68</Paragraphs>
  <ScaleCrop>false</ScaleCrop>
  <Company/>
  <LinksUpToDate>false</LinksUpToDate>
  <CharactersWithSpaces>34138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2025-09-07T18:44:00Z</dcterms:created>
  <dcterms:modified xsi:type="dcterms:W3CDTF">2025-09-07T18:45:00Z</dcterms:modified>
</cp:coreProperties>
</file>